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AE3" w:rsidRPr="009B0AE3" w:rsidRDefault="009B0AE3" w:rsidP="009B0A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B0AE3">
        <w:rPr>
          <w:rFonts w:ascii="Times New Roman" w:hAnsi="Times New Roman"/>
          <w:b/>
          <w:sz w:val="28"/>
          <w:szCs w:val="28"/>
        </w:rPr>
        <w:t>Вопросы для дифференцированного зачета</w:t>
      </w:r>
    </w:p>
    <w:p w:rsidR="009B0AE3" w:rsidRPr="009B0AE3" w:rsidRDefault="009B0AE3" w:rsidP="009B0AE3">
      <w:pPr>
        <w:numPr>
          <w:ilvl w:val="0"/>
          <w:numId w:val="1"/>
        </w:numPr>
        <w:tabs>
          <w:tab w:val="clear" w:pos="720"/>
          <w:tab w:val="num" w:pos="360"/>
          <w:tab w:val="left" w:pos="1134"/>
        </w:tabs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9B0AE3">
        <w:rPr>
          <w:rFonts w:ascii="Times New Roman" w:hAnsi="Times New Roman"/>
          <w:sz w:val="28"/>
          <w:szCs w:val="28"/>
        </w:rPr>
        <w:t xml:space="preserve">Краткая характеристика учений о предпринимательстве </w:t>
      </w:r>
    </w:p>
    <w:p w:rsidR="009B0AE3" w:rsidRPr="009B0AE3" w:rsidRDefault="009B0AE3" w:rsidP="009B0AE3">
      <w:pPr>
        <w:numPr>
          <w:ilvl w:val="0"/>
          <w:numId w:val="1"/>
        </w:numPr>
        <w:tabs>
          <w:tab w:val="clear" w:pos="720"/>
          <w:tab w:val="num" w:pos="360"/>
          <w:tab w:val="left" w:pos="1134"/>
        </w:tabs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9B0AE3">
        <w:rPr>
          <w:rFonts w:ascii="Times New Roman" w:hAnsi="Times New Roman"/>
          <w:sz w:val="28"/>
          <w:szCs w:val="28"/>
        </w:rPr>
        <w:t>Концепции предпринимательской деятельности</w:t>
      </w:r>
    </w:p>
    <w:p w:rsidR="009B0AE3" w:rsidRPr="009B0AE3" w:rsidRDefault="009B0AE3" w:rsidP="009B0AE3">
      <w:pPr>
        <w:numPr>
          <w:ilvl w:val="0"/>
          <w:numId w:val="1"/>
        </w:numPr>
        <w:tabs>
          <w:tab w:val="clear" w:pos="720"/>
          <w:tab w:val="num" w:pos="360"/>
          <w:tab w:val="left" w:pos="1134"/>
        </w:tabs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9B0AE3">
        <w:rPr>
          <w:rFonts w:ascii="Times New Roman" w:hAnsi="Times New Roman"/>
          <w:sz w:val="28"/>
          <w:szCs w:val="28"/>
        </w:rPr>
        <w:t>Понятие и признаки предпринимательской деятельности</w:t>
      </w:r>
    </w:p>
    <w:p w:rsidR="009B0AE3" w:rsidRPr="009B0AE3" w:rsidRDefault="009B0AE3" w:rsidP="009B0AE3">
      <w:pPr>
        <w:numPr>
          <w:ilvl w:val="0"/>
          <w:numId w:val="1"/>
        </w:numPr>
        <w:tabs>
          <w:tab w:val="clear" w:pos="720"/>
          <w:tab w:val="num" w:pos="360"/>
          <w:tab w:val="left" w:pos="1134"/>
        </w:tabs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9B0AE3">
        <w:rPr>
          <w:rFonts w:ascii="Times New Roman" w:hAnsi="Times New Roman"/>
          <w:sz w:val="28"/>
          <w:szCs w:val="28"/>
        </w:rPr>
        <w:t xml:space="preserve">Нормативно-правовые акты, регулирующие предпринимательскую деятельность. </w:t>
      </w:r>
    </w:p>
    <w:p w:rsidR="009B0AE3" w:rsidRPr="009B0AE3" w:rsidRDefault="009B0AE3" w:rsidP="009B0AE3">
      <w:pPr>
        <w:numPr>
          <w:ilvl w:val="0"/>
          <w:numId w:val="1"/>
        </w:numPr>
        <w:tabs>
          <w:tab w:val="clear" w:pos="720"/>
          <w:tab w:val="num" w:pos="360"/>
          <w:tab w:val="left" w:pos="1134"/>
        </w:tabs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9B0AE3">
        <w:rPr>
          <w:rFonts w:ascii="Times New Roman" w:hAnsi="Times New Roman"/>
          <w:sz w:val="28"/>
          <w:szCs w:val="28"/>
        </w:rPr>
        <w:t>Признаки предпринимательской деятельности</w:t>
      </w:r>
    </w:p>
    <w:p w:rsidR="009B0AE3" w:rsidRPr="009B0AE3" w:rsidRDefault="009B0AE3" w:rsidP="009B0AE3">
      <w:pPr>
        <w:numPr>
          <w:ilvl w:val="0"/>
          <w:numId w:val="1"/>
        </w:numPr>
        <w:tabs>
          <w:tab w:val="clear" w:pos="720"/>
          <w:tab w:val="num" w:pos="360"/>
          <w:tab w:val="left" w:pos="1134"/>
        </w:tabs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9B0AE3">
        <w:rPr>
          <w:rFonts w:ascii="Times New Roman" w:hAnsi="Times New Roman"/>
          <w:sz w:val="28"/>
          <w:szCs w:val="28"/>
        </w:rPr>
        <w:t>Цели и задачи предпринимательской деятельности</w:t>
      </w:r>
    </w:p>
    <w:p w:rsidR="009B0AE3" w:rsidRPr="009B0AE3" w:rsidRDefault="009B0AE3" w:rsidP="009B0AE3">
      <w:pPr>
        <w:numPr>
          <w:ilvl w:val="0"/>
          <w:numId w:val="1"/>
        </w:numPr>
        <w:tabs>
          <w:tab w:val="clear" w:pos="720"/>
          <w:tab w:val="num" w:pos="360"/>
          <w:tab w:val="left" w:pos="1134"/>
        </w:tabs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9B0AE3">
        <w:rPr>
          <w:rFonts w:ascii="Times New Roman" w:hAnsi="Times New Roman"/>
          <w:sz w:val="28"/>
          <w:szCs w:val="28"/>
        </w:rPr>
        <w:t>Функции предпринимательства</w:t>
      </w:r>
    </w:p>
    <w:p w:rsidR="009B0AE3" w:rsidRPr="009B0AE3" w:rsidRDefault="009B0AE3" w:rsidP="009B0AE3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134"/>
        </w:tabs>
        <w:spacing w:after="0" w:line="240" w:lineRule="auto"/>
        <w:ind w:left="360" w:firstLine="349"/>
        <w:jc w:val="both"/>
        <w:rPr>
          <w:rFonts w:ascii="Times New Roman" w:hAnsi="Times New Roman"/>
          <w:color w:val="000000"/>
          <w:sz w:val="28"/>
          <w:szCs w:val="28"/>
        </w:rPr>
      </w:pPr>
      <w:r w:rsidRPr="009B0AE3">
        <w:rPr>
          <w:rFonts w:ascii="Times New Roman" w:hAnsi="Times New Roman"/>
          <w:color w:val="000000"/>
          <w:sz w:val="28"/>
          <w:szCs w:val="28"/>
        </w:rPr>
        <w:t>Субъекты предпринимательской деятельности</w:t>
      </w:r>
    </w:p>
    <w:p w:rsidR="009B0AE3" w:rsidRPr="009B0AE3" w:rsidRDefault="009B0AE3" w:rsidP="009B0AE3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134"/>
        </w:tabs>
        <w:spacing w:after="0" w:line="240" w:lineRule="auto"/>
        <w:ind w:left="360" w:firstLine="349"/>
        <w:jc w:val="both"/>
        <w:rPr>
          <w:rFonts w:ascii="Times New Roman" w:hAnsi="Times New Roman"/>
          <w:color w:val="000000"/>
          <w:sz w:val="28"/>
          <w:szCs w:val="28"/>
        </w:rPr>
      </w:pPr>
      <w:r w:rsidRPr="009B0AE3">
        <w:rPr>
          <w:rFonts w:ascii="Times New Roman" w:hAnsi="Times New Roman"/>
          <w:sz w:val="28"/>
          <w:szCs w:val="28"/>
        </w:rPr>
        <w:t>Участники предпринимательской деятельности</w:t>
      </w:r>
    </w:p>
    <w:p w:rsidR="009B0AE3" w:rsidRPr="009B0AE3" w:rsidRDefault="009B0AE3" w:rsidP="009B0AE3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134"/>
        </w:tabs>
        <w:spacing w:after="0" w:line="240" w:lineRule="auto"/>
        <w:ind w:left="360" w:firstLine="349"/>
        <w:jc w:val="both"/>
        <w:rPr>
          <w:rFonts w:ascii="Times New Roman" w:hAnsi="Times New Roman"/>
          <w:color w:val="000000"/>
          <w:sz w:val="28"/>
          <w:szCs w:val="28"/>
        </w:rPr>
      </w:pPr>
      <w:r w:rsidRPr="009B0AE3">
        <w:rPr>
          <w:rFonts w:ascii="Times New Roman" w:hAnsi="Times New Roman"/>
          <w:color w:val="000000"/>
          <w:sz w:val="28"/>
          <w:szCs w:val="28"/>
        </w:rPr>
        <w:t>Объекты предпринимательской деятельности</w:t>
      </w:r>
    </w:p>
    <w:p w:rsidR="009B0AE3" w:rsidRPr="009B0AE3" w:rsidRDefault="009B0AE3" w:rsidP="009B0AE3">
      <w:pPr>
        <w:numPr>
          <w:ilvl w:val="0"/>
          <w:numId w:val="1"/>
        </w:numPr>
        <w:tabs>
          <w:tab w:val="clear" w:pos="720"/>
          <w:tab w:val="num" w:pos="360"/>
          <w:tab w:val="left" w:pos="1134"/>
        </w:tabs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9B0AE3">
        <w:rPr>
          <w:rFonts w:ascii="Times New Roman" w:hAnsi="Times New Roman"/>
          <w:sz w:val="28"/>
          <w:szCs w:val="28"/>
        </w:rPr>
        <w:t xml:space="preserve">Классификация предпринимательской деятельности </w:t>
      </w:r>
    </w:p>
    <w:p w:rsidR="009B0AE3" w:rsidRPr="009B0AE3" w:rsidRDefault="009B0AE3" w:rsidP="009B0AE3">
      <w:pPr>
        <w:numPr>
          <w:ilvl w:val="0"/>
          <w:numId w:val="1"/>
        </w:numPr>
        <w:tabs>
          <w:tab w:val="clear" w:pos="720"/>
          <w:tab w:val="num" w:pos="360"/>
          <w:tab w:val="left" w:pos="1134"/>
        </w:tabs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9B0AE3">
        <w:rPr>
          <w:rFonts w:ascii="Times New Roman" w:hAnsi="Times New Roman"/>
          <w:sz w:val="28"/>
          <w:szCs w:val="28"/>
        </w:rPr>
        <w:t xml:space="preserve">Виды предпринимательской деятельности: общие черты и </w:t>
      </w:r>
      <w:bookmarkStart w:id="0" w:name="_GoBack"/>
      <w:bookmarkEnd w:id="0"/>
      <w:r w:rsidRPr="009B0AE3">
        <w:rPr>
          <w:rFonts w:ascii="Times New Roman" w:hAnsi="Times New Roman"/>
          <w:sz w:val="28"/>
          <w:szCs w:val="28"/>
        </w:rPr>
        <w:t>особенности</w:t>
      </w:r>
    </w:p>
    <w:p w:rsidR="009B0AE3" w:rsidRPr="009B0AE3" w:rsidRDefault="009B0AE3" w:rsidP="009B0AE3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1134"/>
        </w:tabs>
        <w:autoSpaceDE w:val="0"/>
        <w:autoSpaceDN w:val="0"/>
        <w:adjustRightInd w:val="0"/>
        <w:spacing w:after="0" w:line="240" w:lineRule="auto"/>
        <w:ind w:left="360" w:firstLine="34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B0AE3">
        <w:rPr>
          <w:rFonts w:ascii="Times New Roman" w:hAnsi="Times New Roman"/>
          <w:bCs/>
          <w:color w:val="000000"/>
          <w:sz w:val="28"/>
          <w:szCs w:val="28"/>
        </w:rPr>
        <w:t>Основные способы создания собственного предприятия</w:t>
      </w:r>
    </w:p>
    <w:p w:rsidR="009B0AE3" w:rsidRPr="009B0AE3" w:rsidRDefault="009B0AE3" w:rsidP="009B0AE3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134"/>
        </w:tabs>
        <w:spacing w:after="0" w:line="240" w:lineRule="auto"/>
        <w:ind w:left="360" w:firstLine="349"/>
        <w:jc w:val="both"/>
        <w:rPr>
          <w:rFonts w:ascii="Times New Roman" w:hAnsi="Times New Roman"/>
          <w:color w:val="000000"/>
          <w:sz w:val="28"/>
          <w:szCs w:val="28"/>
        </w:rPr>
      </w:pPr>
      <w:r w:rsidRPr="009B0AE3">
        <w:rPr>
          <w:rFonts w:ascii="Times New Roman" w:hAnsi="Times New Roman"/>
          <w:color w:val="000000"/>
          <w:sz w:val="28"/>
          <w:szCs w:val="28"/>
        </w:rPr>
        <w:t>Внешняя предпринимательская среда</w:t>
      </w:r>
    </w:p>
    <w:p w:rsidR="009B0AE3" w:rsidRPr="009B0AE3" w:rsidRDefault="009B0AE3" w:rsidP="009B0AE3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134"/>
        </w:tabs>
        <w:spacing w:after="0" w:line="240" w:lineRule="auto"/>
        <w:ind w:left="360" w:firstLine="349"/>
        <w:jc w:val="both"/>
        <w:rPr>
          <w:rFonts w:ascii="Times New Roman" w:hAnsi="Times New Roman"/>
          <w:color w:val="000000"/>
          <w:sz w:val="28"/>
          <w:szCs w:val="28"/>
        </w:rPr>
      </w:pPr>
      <w:r w:rsidRPr="009B0AE3">
        <w:rPr>
          <w:rFonts w:ascii="Times New Roman" w:hAnsi="Times New Roman"/>
          <w:color w:val="000000"/>
          <w:sz w:val="28"/>
          <w:szCs w:val="28"/>
        </w:rPr>
        <w:t>Внутренняя среда бизнеса</w:t>
      </w:r>
    </w:p>
    <w:p w:rsidR="009B0AE3" w:rsidRPr="009B0AE3" w:rsidRDefault="009B0AE3" w:rsidP="009B0AE3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134"/>
        </w:tabs>
        <w:spacing w:after="0" w:line="240" w:lineRule="auto"/>
        <w:ind w:left="360" w:firstLine="349"/>
        <w:jc w:val="both"/>
        <w:rPr>
          <w:rFonts w:ascii="Times New Roman" w:hAnsi="Times New Roman"/>
          <w:color w:val="000000"/>
          <w:sz w:val="28"/>
          <w:szCs w:val="28"/>
        </w:rPr>
      </w:pPr>
      <w:r w:rsidRPr="009B0AE3">
        <w:rPr>
          <w:rFonts w:ascii="Times New Roman" w:hAnsi="Times New Roman"/>
          <w:color w:val="000000"/>
          <w:sz w:val="28"/>
          <w:szCs w:val="28"/>
        </w:rPr>
        <w:t>Понятие предпринимательской идеи</w:t>
      </w:r>
    </w:p>
    <w:p w:rsidR="009B0AE3" w:rsidRPr="009B0AE3" w:rsidRDefault="009B0AE3" w:rsidP="009B0AE3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134"/>
        </w:tabs>
        <w:spacing w:after="0" w:line="240" w:lineRule="auto"/>
        <w:ind w:left="360" w:firstLine="349"/>
        <w:jc w:val="both"/>
        <w:rPr>
          <w:rFonts w:ascii="Times New Roman" w:hAnsi="Times New Roman"/>
          <w:color w:val="000000"/>
          <w:sz w:val="28"/>
          <w:szCs w:val="28"/>
        </w:rPr>
      </w:pPr>
      <w:r w:rsidRPr="009B0AE3">
        <w:rPr>
          <w:rFonts w:ascii="Times New Roman" w:hAnsi="Times New Roman"/>
          <w:color w:val="000000"/>
          <w:sz w:val="28"/>
          <w:szCs w:val="28"/>
        </w:rPr>
        <w:t>Технология выбора предпринимательских идей</w:t>
      </w:r>
    </w:p>
    <w:p w:rsidR="009B0AE3" w:rsidRPr="009B0AE3" w:rsidRDefault="009B0AE3" w:rsidP="009B0AE3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134"/>
        </w:tabs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9B0AE3">
        <w:rPr>
          <w:rFonts w:ascii="Times New Roman" w:hAnsi="Times New Roman"/>
          <w:sz w:val="28"/>
          <w:szCs w:val="28"/>
        </w:rPr>
        <w:t xml:space="preserve">Сущность и значение </w:t>
      </w:r>
      <w:r w:rsidRPr="009B0AE3">
        <w:rPr>
          <w:rFonts w:ascii="Times New Roman" w:hAnsi="Times New Roman"/>
          <w:bCs/>
          <w:sz w:val="28"/>
          <w:szCs w:val="28"/>
        </w:rPr>
        <w:t>бизнес-планирования.</w:t>
      </w:r>
    </w:p>
    <w:p w:rsidR="009B0AE3" w:rsidRPr="009B0AE3" w:rsidRDefault="009B0AE3" w:rsidP="009B0AE3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134"/>
        </w:tabs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9B0AE3">
        <w:rPr>
          <w:rFonts w:ascii="Times New Roman" w:hAnsi="Times New Roman"/>
          <w:sz w:val="28"/>
          <w:szCs w:val="28"/>
        </w:rPr>
        <w:t>Основные задачи и цели бизнес-планирования.</w:t>
      </w:r>
    </w:p>
    <w:p w:rsidR="009B0AE3" w:rsidRPr="009B0AE3" w:rsidRDefault="009B0AE3" w:rsidP="009B0AE3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134"/>
        </w:tabs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9B0AE3">
        <w:rPr>
          <w:rFonts w:ascii="Times New Roman" w:hAnsi="Times New Roman"/>
          <w:sz w:val="28"/>
          <w:szCs w:val="28"/>
        </w:rPr>
        <w:t>Основные этапы бизнес-планирования.</w:t>
      </w:r>
    </w:p>
    <w:p w:rsidR="009B0AE3" w:rsidRPr="009B0AE3" w:rsidRDefault="009B0AE3" w:rsidP="009B0AE3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134"/>
        </w:tabs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0AE3">
        <w:rPr>
          <w:rFonts w:ascii="Times New Roman" w:hAnsi="Times New Roman"/>
          <w:sz w:val="28"/>
          <w:szCs w:val="28"/>
        </w:rPr>
        <w:t>Классификация  бизнес</w:t>
      </w:r>
      <w:proofErr w:type="gramEnd"/>
      <w:r w:rsidRPr="009B0AE3">
        <w:rPr>
          <w:rFonts w:ascii="Times New Roman" w:hAnsi="Times New Roman"/>
          <w:sz w:val="28"/>
          <w:szCs w:val="28"/>
        </w:rPr>
        <w:t>-планов</w:t>
      </w:r>
    </w:p>
    <w:p w:rsidR="009B0AE3" w:rsidRPr="009B0AE3" w:rsidRDefault="009B0AE3" w:rsidP="009B0AE3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134"/>
        </w:tabs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9B0AE3">
        <w:rPr>
          <w:rFonts w:ascii="Times New Roman" w:hAnsi="Times New Roman"/>
          <w:sz w:val="28"/>
          <w:szCs w:val="28"/>
        </w:rPr>
        <w:t>Требования к разработке бизнес-плана</w:t>
      </w:r>
    </w:p>
    <w:p w:rsidR="009B0AE3" w:rsidRPr="009B0AE3" w:rsidRDefault="009B0AE3" w:rsidP="009B0AE3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134"/>
        </w:tabs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9B0AE3">
        <w:rPr>
          <w:rFonts w:ascii="Times New Roman" w:hAnsi="Times New Roman"/>
          <w:sz w:val="28"/>
          <w:szCs w:val="28"/>
        </w:rPr>
        <w:t xml:space="preserve">Содержание и </w:t>
      </w:r>
      <w:proofErr w:type="gramStart"/>
      <w:r w:rsidRPr="009B0AE3">
        <w:rPr>
          <w:rFonts w:ascii="Times New Roman" w:hAnsi="Times New Roman"/>
          <w:sz w:val="28"/>
          <w:szCs w:val="28"/>
        </w:rPr>
        <w:t>структура  бизнес</w:t>
      </w:r>
      <w:proofErr w:type="gramEnd"/>
      <w:r w:rsidRPr="009B0AE3">
        <w:rPr>
          <w:rFonts w:ascii="Times New Roman" w:hAnsi="Times New Roman"/>
          <w:sz w:val="28"/>
          <w:szCs w:val="28"/>
        </w:rPr>
        <w:t>-плана.</w:t>
      </w:r>
    </w:p>
    <w:p w:rsidR="009B0AE3" w:rsidRPr="009B0AE3" w:rsidRDefault="009B0AE3" w:rsidP="009B0AE3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134"/>
        </w:tabs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9B0AE3">
        <w:rPr>
          <w:rFonts w:ascii="Times New Roman" w:hAnsi="Times New Roman"/>
          <w:sz w:val="28"/>
          <w:szCs w:val="28"/>
        </w:rPr>
        <w:t>Ключевые моменты бизнес-плана</w:t>
      </w:r>
    </w:p>
    <w:p w:rsidR="009B0AE3" w:rsidRPr="009B0AE3" w:rsidRDefault="009B0AE3" w:rsidP="009B0AE3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134"/>
        </w:tabs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9B0AE3">
        <w:rPr>
          <w:rFonts w:ascii="Times New Roman" w:hAnsi="Times New Roman"/>
          <w:sz w:val="28"/>
          <w:szCs w:val="28"/>
        </w:rPr>
        <w:t>Содержание раздела «Анализ рынка сбыта»</w:t>
      </w:r>
    </w:p>
    <w:p w:rsidR="009B0AE3" w:rsidRPr="009B0AE3" w:rsidRDefault="009B0AE3" w:rsidP="009B0AE3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134"/>
        </w:tabs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9B0AE3">
        <w:rPr>
          <w:rFonts w:ascii="Times New Roman" w:hAnsi="Times New Roman"/>
          <w:sz w:val="28"/>
          <w:szCs w:val="28"/>
        </w:rPr>
        <w:t xml:space="preserve">Содержание раздела «План маркетинга» </w:t>
      </w:r>
    </w:p>
    <w:p w:rsidR="009B0AE3" w:rsidRPr="009B0AE3" w:rsidRDefault="009B0AE3" w:rsidP="009B0AE3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134"/>
        </w:tabs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9B0AE3">
        <w:rPr>
          <w:rFonts w:ascii="Times New Roman" w:hAnsi="Times New Roman"/>
          <w:sz w:val="28"/>
          <w:szCs w:val="28"/>
        </w:rPr>
        <w:t>Раздел «План производства»: содержание, методика выбора оборудования</w:t>
      </w:r>
    </w:p>
    <w:p w:rsidR="009B0AE3" w:rsidRPr="009B0AE3" w:rsidRDefault="009B0AE3" w:rsidP="009B0AE3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540"/>
          <w:tab w:val="left" w:pos="1134"/>
        </w:tabs>
        <w:autoSpaceDE w:val="0"/>
        <w:autoSpaceDN w:val="0"/>
        <w:adjustRightInd w:val="0"/>
        <w:spacing w:after="0" w:line="240" w:lineRule="auto"/>
        <w:ind w:left="360" w:firstLine="349"/>
        <w:jc w:val="both"/>
        <w:rPr>
          <w:rFonts w:ascii="Times New Roman" w:hAnsi="Times New Roman"/>
          <w:color w:val="000000"/>
          <w:sz w:val="28"/>
          <w:szCs w:val="28"/>
        </w:rPr>
      </w:pPr>
      <w:r w:rsidRPr="009B0AE3">
        <w:rPr>
          <w:rFonts w:ascii="Times New Roman" w:hAnsi="Times New Roman"/>
          <w:sz w:val="28"/>
          <w:szCs w:val="28"/>
        </w:rPr>
        <w:t>Выбор технологии производства, пути ее приобретения предпринимателем</w:t>
      </w:r>
    </w:p>
    <w:p w:rsidR="009B0AE3" w:rsidRPr="009B0AE3" w:rsidRDefault="009B0AE3" w:rsidP="009B0AE3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134"/>
        </w:tabs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9B0AE3">
        <w:rPr>
          <w:rFonts w:ascii="Times New Roman" w:hAnsi="Times New Roman"/>
          <w:sz w:val="28"/>
          <w:szCs w:val="28"/>
        </w:rPr>
        <w:t xml:space="preserve">Понятие и </w:t>
      </w:r>
      <w:proofErr w:type="gramStart"/>
      <w:r w:rsidRPr="009B0AE3">
        <w:rPr>
          <w:rFonts w:ascii="Times New Roman" w:hAnsi="Times New Roman"/>
          <w:sz w:val="28"/>
          <w:szCs w:val="28"/>
        </w:rPr>
        <w:t>расчет  постоянных</w:t>
      </w:r>
      <w:proofErr w:type="gramEnd"/>
      <w:r w:rsidRPr="009B0AE3">
        <w:rPr>
          <w:rFonts w:ascii="Times New Roman" w:hAnsi="Times New Roman"/>
          <w:sz w:val="28"/>
          <w:szCs w:val="28"/>
        </w:rPr>
        <w:t xml:space="preserve"> и переменных затрат</w:t>
      </w:r>
    </w:p>
    <w:p w:rsidR="009B0AE3" w:rsidRPr="009B0AE3" w:rsidRDefault="009B0AE3" w:rsidP="009B0AE3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134"/>
        </w:tabs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9B0AE3">
        <w:rPr>
          <w:rFonts w:ascii="Times New Roman" w:hAnsi="Times New Roman"/>
          <w:sz w:val="28"/>
          <w:szCs w:val="28"/>
        </w:rPr>
        <w:t>Содержание раздела «Финансовый план».</w:t>
      </w:r>
    </w:p>
    <w:p w:rsidR="009B0AE3" w:rsidRPr="009B0AE3" w:rsidRDefault="009B0AE3" w:rsidP="009B0AE3">
      <w:pPr>
        <w:numPr>
          <w:ilvl w:val="0"/>
          <w:numId w:val="1"/>
        </w:numPr>
        <w:tabs>
          <w:tab w:val="clear" w:pos="720"/>
          <w:tab w:val="num" w:pos="360"/>
          <w:tab w:val="left" w:pos="1134"/>
        </w:tabs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9B0AE3">
        <w:rPr>
          <w:rFonts w:ascii="Times New Roman" w:hAnsi="Times New Roman"/>
          <w:sz w:val="28"/>
          <w:szCs w:val="28"/>
        </w:rPr>
        <w:t>Порядок формирования денежных потоков.</w:t>
      </w:r>
    </w:p>
    <w:p w:rsidR="009B0AE3" w:rsidRPr="009B0AE3" w:rsidRDefault="009B0AE3" w:rsidP="009B0AE3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134"/>
        </w:tabs>
        <w:spacing w:after="0" w:line="240" w:lineRule="auto"/>
        <w:ind w:left="360" w:firstLine="349"/>
        <w:jc w:val="both"/>
        <w:rPr>
          <w:rFonts w:ascii="Times New Roman" w:hAnsi="Times New Roman"/>
          <w:color w:val="000000"/>
          <w:sz w:val="28"/>
          <w:szCs w:val="28"/>
        </w:rPr>
      </w:pPr>
      <w:r w:rsidRPr="009B0AE3">
        <w:rPr>
          <w:rFonts w:ascii="Times New Roman" w:hAnsi="Times New Roman"/>
          <w:color w:val="000000"/>
          <w:sz w:val="28"/>
          <w:szCs w:val="28"/>
        </w:rPr>
        <w:t>Финансовые инструменты, используемые в бизнес-планировании</w:t>
      </w:r>
    </w:p>
    <w:p w:rsidR="009B0AE3" w:rsidRPr="009B0AE3" w:rsidRDefault="009B0AE3" w:rsidP="009B0AE3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134"/>
        </w:tabs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9B0AE3">
        <w:rPr>
          <w:rFonts w:ascii="Times New Roman" w:hAnsi="Times New Roman"/>
          <w:sz w:val="28"/>
          <w:szCs w:val="28"/>
        </w:rPr>
        <w:t>Сущность и виды риска в предпринимательской деятельности.</w:t>
      </w:r>
    </w:p>
    <w:p w:rsidR="009B0AE3" w:rsidRPr="009B0AE3" w:rsidRDefault="009B0AE3" w:rsidP="009B0AE3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134"/>
        </w:tabs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9B0AE3">
        <w:rPr>
          <w:rFonts w:ascii="Times New Roman" w:hAnsi="Times New Roman"/>
          <w:sz w:val="28"/>
          <w:szCs w:val="28"/>
        </w:rPr>
        <w:t>Методика оценки предпринимательского риска. Причины возникновения и способы снижения рисков.</w:t>
      </w:r>
    </w:p>
    <w:p w:rsidR="009B0AE3" w:rsidRPr="009B0AE3" w:rsidRDefault="009B0AE3" w:rsidP="009B0AE3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134"/>
        </w:tabs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9B0AE3">
        <w:rPr>
          <w:rFonts w:ascii="Times New Roman" w:hAnsi="Times New Roman"/>
          <w:sz w:val="28"/>
          <w:szCs w:val="28"/>
        </w:rPr>
        <w:t>Экономический смысл и порядок расчета точки безубыточности</w:t>
      </w:r>
    </w:p>
    <w:p w:rsidR="009B0AE3" w:rsidRPr="009B0AE3" w:rsidRDefault="009B0AE3" w:rsidP="009B0AE3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134"/>
        </w:tabs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9B0AE3">
        <w:rPr>
          <w:rFonts w:ascii="Times New Roman" w:hAnsi="Times New Roman"/>
          <w:sz w:val="28"/>
          <w:szCs w:val="28"/>
        </w:rPr>
        <w:t>Система показателей оценки эффективности инвестиционных проектов</w:t>
      </w:r>
    </w:p>
    <w:p w:rsidR="009B0AE3" w:rsidRDefault="009B0AE3" w:rsidP="009B0AE3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410CC" w:rsidRDefault="005410CC"/>
    <w:sectPr w:rsidR="00541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23843"/>
    <w:multiLevelType w:val="hybridMultilevel"/>
    <w:tmpl w:val="F2845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9ADBCE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700"/>
    <w:rsid w:val="000B7700"/>
    <w:rsid w:val="005410CC"/>
    <w:rsid w:val="009B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1A36E-9CAE-4825-BD18-E1AFF9A4F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AE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2021-06-23T08:47:00Z</dcterms:created>
  <dcterms:modified xsi:type="dcterms:W3CDTF">2021-06-23T08:48:00Z</dcterms:modified>
</cp:coreProperties>
</file>